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8C5DB4"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EA2568">
        <w:rPr>
          <w:rFonts w:ascii="Times New Roman" w:hAnsi="Times New Roman" w:cs="Times New Roman"/>
          <w:b/>
          <w:sz w:val="28"/>
          <w:szCs w:val="28"/>
        </w:rPr>
        <w:t xml:space="preserve"> </w:t>
      </w:r>
      <w:r w:rsidR="00EA2568" w:rsidRPr="00EA2568">
        <w:rPr>
          <w:rFonts w:ascii="Times New Roman" w:hAnsi="Times New Roman" w:cs="Times New Roman"/>
          <w:b/>
          <w:sz w:val="28"/>
          <w:szCs w:val="28"/>
        </w:rPr>
        <w:t xml:space="preserve">«Технология производства сварных конструкций» </w:t>
      </w:r>
      <w:r w:rsidR="00EA2568">
        <w:rPr>
          <w:rFonts w:ascii="Times New Roman" w:hAnsi="Times New Roman" w:cs="Times New Roman"/>
          <w:sz w:val="28"/>
          <w:szCs w:val="28"/>
        </w:rPr>
        <w:t>(</w:t>
      </w:r>
      <w:r w:rsidR="00D71B1F">
        <w:rPr>
          <w:rFonts w:ascii="Times New Roman" w:hAnsi="Times New Roman" w:cs="Times New Roman"/>
          <w:sz w:val="28"/>
          <w:szCs w:val="28"/>
        </w:rPr>
        <w:t>15</w:t>
      </w:r>
      <w:r w:rsidR="00D950A7">
        <w:rPr>
          <w:rFonts w:ascii="Times New Roman" w:hAnsi="Times New Roman" w:cs="Times New Roman"/>
          <w:sz w:val="28"/>
          <w:szCs w:val="28"/>
        </w:rPr>
        <w:t>.05</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A61BDD"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ПЗ</w:t>
      </w:r>
      <w:r w:rsidR="005C78B7">
        <w:rPr>
          <w:rFonts w:ascii="Times New Roman" w:hAnsi="Times New Roman" w:cs="Times New Roman"/>
          <w:b/>
          <w:sz w:val="28"/>
          <w:szCs w:val="28"/>
        </w:rPr>
        <w:t xml:space="preserve"> по теме</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507261" w:rsidRPr="00507261">
        <w:rPr>
          <w:rFonts w:ascii="Times New Roman" w:hAnsi="Times New Roman" w:cs="Times New Roman"/>
          <w:b/>
          <w:sz w:val="28"/>
          <w:szCs w:val="28"/>
        </w:rPr>
        <w:t>Изучение технологической последовательности сборки-сварки вертикального цилиндрического резервуара низкого давления</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740ADC" w:rsidRDefault="00E24691" w:rsidP="00AE3416">
      <w:pPr>
        <w:spacing w:after="0" w:line="240" w:lineRule="auto"/>
        <w:jc w:val="both"/>
        <w:rPr>
          <w:rFonts w:ascii="Times New Roman" w:hAnsi="Times New Roman" w:cs="Times New Roman"/>
          <w:b/>
          <w:sz w:val="28"/>
          <w:szCs w:val="28"/>
        </w:rPr>
      </w:pPr>
      <w:r w:rsidRPr="00293239">
        <w:rPr>
          <w:rFonts w:ascii="Times New Roman" w:hAnsi="Times New Roman" w:cs="Times New Roman"/>
          <w:b/>
          <w:sz w:val="28"/>
          <w:szCs w:val="28"/>
        </w:rPr>
        <w:t>Цель работы:</w:t>
      </w:r>
    </w:p>
    <w:p w:rsidR="00A44FA1" w:rsidRPr="00A44FA1" w:rsidRDefault="00990C6E" w:rsidP="00A44FA1">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Рассмотрение технологической последовательности</w:t>
      </w:r>
      <w:r w:rsidR="009F4774">
        <w:rPr>
          <w:rFonts w:ascii="Times New Roman" w:hAnsi="Times New Roman" w:cs="Times New Roman"/>
          <w:sz w:val="28"/>
          <w:szCs w:val="28"/>
        </w:rPr>
        <w:t xml:space="preserve"> сборки и сварки </w:t>
      </w:r>
      <w:r w:rsidR="00C22294">
        <w:rPr>
          <w:rFonts w:ascii="Times New Roman" w:hAnsi="Times New Roman" w:cs="Times New Roman"/>
          <w:sz w:val="28"/>
          <w:szCs w:val="28"/>
        </w:rPr>
        <w:t xml:space="preserve">вертикального </w:t>
      </w:r>
      <w:bookmarkStart w:id="0" w:name="_GoBack"/>
      <w:bookmarkEnd w:id="0"/>
      <w:r>
        <w:rPr>
          <w:rFonts w:ascii="Times New Roman" w:hAnsi="Times New Roman" w:cs="Times New Roman"/>
          <w:sz w:val="28"/>
          <w:szCs w:val="28"/>
        </w:rPr>
        <w:t>резервуара.</w:t>
      </w:r>
    </w:p>
    <w:p w:rsidR="00740ADC" w:rsidRPr="00740ADC" w:rsidRDefault="00740ADC" w:rsidP="00740ADC">
      <w:pPr>
        <w:spacing w:after="0" w:line="240" w:lineRule="auto"/>
        <w:ind w:firstLine="708"/>
        <w:jc w:val="both"/>
        <w:rPr>
          <w:rFonts w:ascii="Times New Roman" w:hAnsi="Times New Roman" w:cs="Times New Roman"/>
          <w:b/>
          <w:sz w:val="28"/>
          <w:szCs w:val="28"/>
        </w:rPr>
      </w:pPr>
    </w:p>
    <w:p w:rsidR="00AE3416" w:rsidRPr="001A3D9A" w:rsidRDefault="00AE3416" w:rsidP="00AE3416">
      <w:pPr>
        <w:spacing w:after="0" w:line="240" w:lineRule="auto"/>
        <w:jc w:val="both"/>
        <w:rPr>
          <w:rFonts w:ascii="Times New Roman" w:hAnsi="Times New Roman" w:cs="Times New Roman"/>
          <w:b/>
          <w:sz w:val="28"/>
          <w:szCs w:val="28"/>
        </w:rPr>
      </w:pPr>
      <w:r w:rsidRPr="001A3D9A">
        <w:rPr>
          <w:rFonts w:ascii="Times New Roman" w:hAnsi="Times New Roman" w:cs="Times New Roman"/>
          <w:b/>
          <w:sz w:val="28"/>
          <w:szCs w:val="28"/>
        </w:rPr>
        <w:t>Порядок выполнения работы:</w:t>
      </w:r>
    </w:p>
    <w:p w:rsidR="00AE3416" w:rsidRDefault="00AE3416" w:rsidP="00AE3416">
      <w:pPr>
        <w:spacing w:after="0" w:line="240" w:lineRule="auto"/>
        <w:ind w:firstLine="708"/>
        <w:jc w:val="both"/>
        <w:rPr>
          <w:rFonts w:ascii="Times New Roman" w:hAnsi="Times New Roman" w:cs="Times New Roman"/>
          <w:sz w:val="28"/>
          <w:szCs w:val="28"/>
        </w:rPr>
      </w:pPr>
      <w:r w:rsidRPr="001A3D9A">
        <w:rPr>
          <w:rFonts w:ascii="Times New Roman" w:hAnsi="Times New Roman" w:cs="Times New Roman"/>
          <w:sz w:val="28"/>
          <w:szCs w:val="28"/>
        </w:rPr>
        <w:t>Ознакомление с теоретическими сведениями</w:t>
      </w:r>
      <w:r>
        <w:rPr>
          <w:rFonts w:ascii="Times New Roman" w:hAnsi="Times New Roman" w:cs="Times New Roman"/>
          <w:sz w:val="28"/>
          <w:szCs w:val="28"/>
        </w:rPr>
        <w:t>;</w:t>
      </w:r>
    </w:p>
    <w:p w:rsidR="003316E5" w:rsidRPr="001A3D9A" w:rsidRDefault="003316E5" w:rsidP="00AE34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Выполнить задание;</w:t>
      </w:r>
    </w:p>
    <w:p w:rsidR="00AE3416" w:rsidRPr="00377341" w:rsidRDefault="00AE3416" w:rsidP="003F51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Ответить на</w:t>
      </w:r>
      <w:r w:rsidRPr="001A3D9A">
        <w:rPr>
          <w:rFonts w:ascii="Times New Roman" w:hAnsi="Times New Roman" w:cs="Times New Roman"/>
          <w:sz w:val="28"/>
          <w:szCs w:val="28"/>
        </w:rPr>
        <w:t xml:space="preserve"> вопросы</w:t>
      </w:r>
      <w:r>
        <w:rPr>
          <w:rFonts w:ascii="Times New Roman" w:hAnsi="Times New Roman" w:cs="Times New Roman"/>
          <w:sz w:val="28"/>
          <w:szCs w:val="28"/>
        </w:rPr>
        <w:t>.</w:t>
      </w:r>
    </w:p>
    <w:p w:rsidR="00B74701" w:rsidRDefault="00B74701" w:rsidP="00FD52E2">
      <w:pPr>
        <w:spacing w:after="0"/>
        <w:jc w:val="both"/>
        <w:rPr>
          <w:rFonts w:ascii="Times New Roman" w:hAnsi="Times New Roman" w:cs="Times New Roman"/>
          <w:b/>
          <w:sz w:val="28"/>
          <w:szCs w:val="28"/>
        </w:rPr>
      </w:pPr>
    </w:p>
    <w:p w:rsidR="00B74701" w:rsidRDefault="003B0F6F" w:rsidP="00FD52E2">
      <w:pPr>
        <w:spacing w:after="0"/>
        <w:jc w:val="both"/>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BD0A96" w:rsidRDefault="00C75797" w:rsidP="00BD0A96">
      <w:pPr>
        <w:spacing w:after="0"/>
        <w:ind w:firstLine="708"/>
        <w:jc w:val="both"/>
        <w:rPr>
          <w:rFonts w:ascii="Times New Roman" w:hAnsi="Times New Roman" w:cs="Times New Roman"/>
          <w:sz w:val="28"/>
          <w:szCs w:val="28"/>
        </w:rPr>
      </w:pPr>
      <w:r w:rsidRPr="00C75797">
        <w:rPr>
          <w:rFonts w:ascii="Times New Roman" w:hAnsi="Times New Roman" w:cs="Times New Roman"/>
          <w:sz w:val="28"/>
          <w:szCs w:val="28"/>
        </w:rPr>
        <w:t xml:space="preserve">Технология монтажа корпуса вертикальных цилиндрических </w:t>
      </w:r>
      <w:r>
        <w:rPr>
          <w:rFonts w:ascii="Times New Roman" w:hAnsi="Times New Roman" w:cs="Times New Roman"/>
          <w:sz w:val="28"/>
          <w:szCs w:val="28"/>
        </w:rPr>
        <w:t xml:space="preserve">резервуаров методом </w:t>
      </w:r>
      <w:r w:rsidRPr="00C75797">
        <w:rPr>
          <w:rFonts w:ascii="Times New Roman" w:hAnsi="Times New Roman" w:cs="Times New Roman"/>
          <w:sz w:val="28"/>
          <w:szCs w:val="28"/>
        </w:rPr>
        <w:t>рулонирования</w:t>
      </w:r>
      <w:r>
        <w:rPr>
          <w:rFonts w:ascii="Times New Roman" w:hAnsi="Times New Roman" w:cs="Times New Roman"/>
          <w:sz w:val="28"/>
          <w:szCs w:val="28"/>
        </w:rPr>
        <w:t>.</w:t>
      </w:r>
    </w:p>
    <w:p w:rsidR="00C75797" w:rsidRDefault="00C75797" w:rsidP="00C551EE">
      <w:pPr>
        <w:spacing w:after="0"/>
        <w:jc w:val="both"/>
        <w:rPr>
          <w:rFonts w:ascii="Times New Roman" w:hAnsi="Times New Roman" w:cs="Times New Roman"/>
          <w:sz w:val="28"/>
          <w:szCs w:val="28"/>
        </w:rPr>
      </w:pPr>
      <w:r>
        <w:rPr>
          <w:rFonts w:ascii="Times New Roman" w:hAnsi="Times New Roman" w:cs="Times New Roman"/>
          <w:sz w:val="28"/>
          <w:szCs w:val="28"/>
        </w:rPr>
        <w:tab/>
      </w:r>
      <w:r w:rsidRPr="00C75797">
        <w:rPr>
          <w:rFonts w:ascii="Times New Roman" w:hAnsi="Times New Roman" w:cs="Times New Roman"/>
          <w:sz w:val="28"/>
          <w:szCs w:val="28"/>
        </w:rPr>
        <w:t xml:space="preserve">Вертикальный цилиндрический резервуар - наземное строительное сооружение, предназначенное для приема, хранения и </w:t>
      </w:r>
      <w:r>
        <w:rPr>
          <w:rFonts w:ascii="Times New Roman" w:hAnsi="Times New Roman" w:cs="Times New Roman"/>
          <w:sz w:val="28"/>
          <w:szCs w:val="28"/>
        </w:rPr>
        <w:t xml:space="preserve">выдачи жидкости, нефтепродуктов </w:t>
      </w:r>
      <w:r w:rsidRPr="00C75797">
        <w:rPr>
          <w:rFonts w:ascii="Times New Roman" w:hAnsi="Times New Roman" w:cs="Times New Roman"/>
          <w:sz w:val="28"/>
          <w:szCs w:val="28"/>
        </w:rPr>
        <w:t>и т.д.</w:t>
      </w:r>
    </w:p>
    <w:p w:rsidR="00BD0A96" w:rsidRDefault="00C75797" w:rsidP="00C551EE">
      <w:pPr>
        <w:spacing w:after="0"/>
        <w:rPr>
          <w:rFonts w:ascii="Times New Roman" w:hAnsi="Times New Roman" w:cs="Times New Roman"/>
          <w:sz w:val="28"/>
          <w:szCs w:val="28"/>
        </w:rPr>
      </w:pPr>
      <w:r w:rsidRPr="00C75797">
        <w:rPr>
          <w:rFonts w:ascii="Times New Roman" w:hAnsi="Times New Roman" w:cs="Times New Roman"/>
          <w:b/>
          <w:sz w:val="28"/>
          <w:szCs w:val="28"/>
        </w:rPr>
        <w:t>Днище.</w:t>
      </w:r>
      <w:r>
        <w:rPr>
          <w:rFonts w:ascii="Times New Roman" w:hAnsi="Times New Roman" w:cs="Times New Roman"/>
          <w:b/>
          <w:sz w:val="28"/>
          <w:szCs w:val="28"/>
        </w:rPr>
        <w:t xml:space="preserve"> </w:t>
      </w:r>
      <w:r w:rsidRPr="00C75797">
        <w:rPr>
          <w:rFonts w:ascii="Times New Roman" w:hAnsi="Times New Roman" w:cs="Times New Roman"/>
          <w:sz w:val="28"/>
          <w:szCs w:val="28"/>
        </w:rPr>
        <w:t>Плоские днища (для резервуаров</w:t>
      </w:r>
      <w:r w:rsidR="00C551EE">
        <w:rPr>
          <w:rFonts w:ascii="Times New Roman" w:hAnsi="Times New Roman" w:cs="Times New Roman"/>
          <w:sz w:val="28"/>
          <w:szCs w:val="28"/>
        </w:rPr>
        <w:t xml:space="preserve"> объемом до 1000 м3) состоят из </w:t>
      </w:r>
      <w:r w:rsidRPr="00C75797">
        <w:rPr>
          <w:rFonts w:ascii="Times New Roman" w:hAnsi="Times New Roman" w:cs="Times New Roman"/>
          <w:sz w:val="28"/>
          <w:szCs w:val="28"/>
        </w:rPr>
        <w:t>листов одной толщины (6-8 мм</w:t>
      </w:r>
      <w:r>
        <w:rPr>
          <w:rFonts w:ascii="Times New Roman" w:hAnsi="Times New Roman" w:cs="Times New Roman"/>
          <w:sz w:val="28"/>
          <w:szCs w:val="28"/>
        </w:rPr>
        <w:t>).</w:t>
      </w:r>
    </w:p>
    <w:p w:rsidR="00C551EE" w:rsidRPr="00BD0A96" w:rsidRDefault="00C75797" w:rsidP="00C551EE">
      <w:pPr>
        <w:spacing w:after="0"/>
        <w:rPr>
          <w:rFonts w:ascii="Times New Roman" w:hAnsi="Times New Roman" w:cs="Times New Roman"/>
          <w:sz w:val="28"/>
          <w:szCs w:val="28"/>
        </w:rPr>
      </w:pPr>
      <w:r w:rsidRPr="00C75797">
        <w:rPr>
          <w:rFonts w:ascii="Times New Roman" w:hAnsi="Times New Roman" w:cs="Times New Roman"/>
          <w:b/>
          <w:sz w:val="28"/>
          <w:szCs w:val="28"/>
        </w:rPr>
        <w:br/>
      </w:r>
      <w:r>
        <w:rPr>
          <w:noProof/>
          <w:lang w:eastAsia="ru-RU"/>
        </w:rPr>
        <w:drawing>
          <wp:inline distT="0" distB="0" distL="0" distR="0" wp14:anchorId="74C68D31" wp14:editId="022CE437">
            <wp:extent cx="2217420" cy="1592580"/>
            <wp:effectExtent l="0" t="0" r="0" b="7620"/>
            <wp:docPr id="1" name="Рисунок 1" descr="https://www.bibliofond.ru/wimg/10/525375.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bliofond.ru/wimg/10/525375.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592580"/>
                    </a:xfrm>
                    <a:prstGeom prst="rect">
                      <a:avLst/>
                    </a:prstGeom>
                    <a:noFill/>
                    <a:ln>
                      <a:noFill/>
                    </a:ln>
                  </pic:spPr>
                </pic:pic>
              </a:graphicData>
            </a:graphic>
          </wp:inline>
        </w:drawing>
      </w:r>
      <w:r w:rsidRPr="00C75797">
        <w:rPr>
          <w:rFonts w:ascii="Times New Roman" w:hAnsi="Times New Roman" w:cs="Times New Roman"/>
          <w:b/>
          <w:sz w:val="28"/>
          <w:szCs w:val="28"/>
        </w:rPr>
        <w:br/>
      </w:r>
      <w:r w:rsidRPr="00C75797">
        <w:rPr>
          <w:rFonts w:ascii="Times New Roman" w:hAnsi="Times New Roman" w:cs="Times New Roman"/>
          <w:i/>
          <w:sz w:val="24"/>
          <w:szCs w:val="28"/>
        </w:rPr>
        <w:t>Рис. 1. - Плоское днище без окраек.</w:t>
      </w:r>
      <w:r w:rsidRPr="00C75797">
        <w:rPr>
          <w:rFonts w:ascii="Times New Roman" w:hAnsi="Times New Roman" w:cs="Times New Roman"/>
          <w:b/>
          <w:sz w:val="28"/>
          <w:szCs w:val="28"/>
        </w:rPr>
        <w:br/>
      </w:r>
      <w:r w:rsidRPr="00C75797">
        <w:rPr>
          <w:rFonts w:ascii="Times New Roman" w:hAnsi="Times New Roman" w:cs="Times New Roman"/>
          <w:b/>
          <w:sz w:val="28"/>
          <w:szCs w:val="28"/>
        </w:rPr>
        <w:br/>
      </w:r>
      <w:r>
        <w:rPr>
          <w:noProof/>
          <w:lang w:eastAsia="ru-RU"/>
        </w:rPr>
        <w:drawing>
          <wp:inline distT="0" distB="0" distL="0" distR="0" wp14:anchorId="66F66357" wp14:editId="5DD3FA69">
            <wp:extent cx="2156460" cy="1516380"/>
            <wp:effectExtent l="0" t="0" r="0" b="7620"/>
            <wp:docPr id="2" name="Рисунок 2" descr="https://www.bibliofond.ru/wimg/10/52537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ibliofond.ru/wimg/10/525375.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516380"/>
                    </a:xfrm>
                    <a:prstGeom prst="rect">
                      <a:avLst/>
                    </a:prstGeom>
                    <a:noFill/>
                    <a:ln>
                      <a:noFill/>
                    </a:ln>
                  </pic:spPr>
                </pic:pic>
              </a:graphicData>
            </a:graphic>
          </wp:inline>
        </w:drawing>
      </w:r>
      <w:r w:rsidRPr="00C75797">
        <w:rPr>
          <w:rFonts w:ascii="Times New Roman" w:hAnsi="Times New Roman" w:cs="Times New Roman"/>
          <w:b/>
          <w:sz w:val="28"/>
          <w:szCs w:val="28"/>
        </w:rPr>
        <w:br/>
      </w:r>
      <w:r w:rsidR="00CE763C">
        <w:rPr>
          <w:rFonts w:ascii="Times New Roman" w:hAnsi="Times New Roman" w:cs="Times New Roman"/>
          <w:i/>
          <w:sz w:val="24"/>
          <w:szCs w:val="28"/>
        </w:rPr>
        <w:t>Рис. 2</w:t>
      </w:r>
      <w:r w:rsidRPr="00C75797">
        <w:rPr>
          <w:rFonts w:ascii="Times New Roman" w:hAnsi="Times New Roman" w:cs="Times New Roman"/>
          <w:i/>
          <w:sz w:val="24"/>
          <w:szCs w:val="28"/>
        </w:rPr>
        <w:t>. - Коническое днище с окрайками</w:t>
      </w:r>
    </w:p>
    <w:p w:rsidR="00BD0A96" w:rsidRDefault="00C551EE" w:rsidP="00BD0A96">
      <w:pPr>
        <w:spacing w:after="0"/>
        <w:ind w:firstLine="708"/>
        <w:jc w:val="both"/>
        <w:rPr>
          <w:rFonts w:ascii="Times New Roman" w:hAnsi="Times New Roman" w:cs="Times New Roman"/>
          <w:sz w:val="28"/>
          <w:szCs w:val="28"/>
        </w:rPr>
      </w:pPr>
      <w:r w:rsidRPr="00C551EE">
        <w:rPr>
          <w:rFonts w:ascii="Times New Roman" w:hAnsi="Times New Roman" w:cs="Times New Roman"/>
          <w:sz w:val="28"/>
          <w:szCs w:val="28"/>
        </w:rPr>
        <w:lastRenderedPageBreak/>
        <w:t>Изготовление плоских днищ и центральной части конических днищ при толщине металла до 7 мм осуществляется методом рулонирования, а при толщине 8 мм и выше - методом полистовой сборки. Листовые заготовки, соединяющиеся сваркой, проходят 100% проверку плотности швов.</w:t>
      </w:r>
      <w:r w:rsidRPr="00C551EE">
        <w:rPr>
          <w:rFonts w:ascii="Times New Roman" w:hAnsi="Times New Roman" w:cs="Times New Roman"/>
          <w:b/>
          <w:sz w:val="28"/>
          <w:szCs w:val="28"/>
        </w:rPr>
        <w:br/>
      </w:r>
      <w:r w:rsidR="00CE763C" w:rsidRPr="00CE763C">
        <w:rPr>
          <w:rFonts w:ascii="Times New Roman" w:hAnsi="Times New Roman" w:cs="Times New Roman"/>
          <w:b/>
          <w:sz w:val="28"/>
          <w:szCs w:val="28"/>
        </w:rPr>
        <w:t>Крыша</w:t>
      </w:r>
      <w:r w:rsidR="00CE763C">
        <w:rPr>
          <w:rFonts w:ascii="Times New Roman" w:hAnsi="Times New Roman" w:cs="Times New Roman"/>
          <w:b/>
          <w:sz w:val="28"/>
          <w:szCs w:val="28"/>
        </w:rPr>
        <w:t>.</w:t>
      </w:r>
      <w:r w:rsidR="00CE763C" w:rsidRPr="00CE763C">
        <w:rPr>
          <w:rFonts w:ascii="MuseoSansCyrl" w:hAnsi="MuseoSansCyrl"/>
          <w:color w:val="000000"/>
          <w:sz w:val="23"/>
          <w:szCs w:val="23"/>
          <w:shd w:val="clear" w:color="auto" w:fill="FFFFFF"/>
        </w:rPr>
        <w:t xml:space="preserve"> </w:t>
      </w:r>
      <w:r w:rsidR="00CE763C" w:rsidRPr="00CE763C">
        <w:rPr>
          <w:rFonts w:ascii="Times New Roman" w:hAnsi="Times New Roman" w:cs="Times New Roman"/>
          <w:sz w:val="28"/>
          <w:szCs w:val="28"/>
        </w:rPr>
        <w:t>Коническая крыша состоит из жестких щитов, покрытых стальной оболочкой и опирающихся на центральную стойку с кольцом, а по периметру - на стенку корпуса. Каркас щитов выполнен из двутавра 30, швеллеров 8 и 6,5 и уголков 90х56х5,5. Листы кровли толщиной t = 2,5 мм крепятся на каркас щита с напуском с одной стороны на ширину нахлестки.</w:t>
      </w:r>
    </w:p>
    <w:p w:rsidR="00CE763C" w:rsidRDefault="00CE763C" w:rsidP="00BD0A96">
      <w:pPr>
        <w:spacing w:after="0"/>
        <w:ind w:firstLine="708"/>
        <w:jc w:val="both"/>
        <w:rPr>
          <w:rFonts w:ascii="Times New Roman" w:hAnsi="Times New Roman" w:cs="Times New Roman"/>
          <w:i/>
          <w:sz w:val="24"/>
          <w:szCs w:val="28"/>
        </w:rPr>
      </w:pPr>
      <w:r w:rsidRPr="00CE763C">
        <w:rPr>
          <w:rFonts w:ascii="Times New Roman" w:hAnsi="Times New Roman" w:cs="Times New Roman"/>
          <w:b/>
          <w:sz w:val="28"/>
          <w:szCs w:val="28"/>
        </w:rPr>
        <w:br/>
      </w:r>
      <w:r>
        <w:rPr>
          <w:noProof/>
          <w:lang w:eastAsia="ru-RU"/>
        </w:rPr>
        <w:drawing>
          <wp:inline distT="0" distB="0" distL="0" distR="0" wp14:anchorId="391E65E5" wp14:editId="545571D9">
            <wp:extent cx="2583180" cy="1927860"/>
            <wp:effectExtent l="0" t="0" r="7620" b="0"/>
            <wp:docPr id="3" name="Рисунок 3" descr="https://www.bibliofond.ru/wimg/10/525375.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bliofond.ru/wimg/10/525375.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180" cy="1927860"/>
                    </a:xfrm>
                    <a:prstGeom prst="rect">
                      <a:avLst/>
                    </a:prstGeom>
                    <a:noFill/>
                    <a:ln>
                      <a:noFill/>
                    </a:ln>
                  </pic:spPr>
                </pic:pic>
              </a:graphicData>
            </a:graphic>
          </wp:inline>
        </w:drawing>
      </w:r>
      <w:r w:rsidRPr="00CE763C">
        <w:rPr>
          <w:rFonts w:ascii="Times New Roman" w:hAnsi="Times New Roman" w:cs="Times New Roman"/>
          <w:b/>
          <w:sz w:val="28"/>
          <w:szCs w:val="28"/>
        </w:rPr>
        <w:br/>
      </w:r>
      <w:r w:rsidRPr="00CE763C">
        <w:rPr>
          <w:rFonts w:ascii="Times New Roman" w:hAnsi="Times New Roman" w:cs="Times New Roman"/>
          <w:i/>
          <w:sz w:val="24"/>
          <w:szCs w:val="28"/>
        </w:rPr>
        <w:t>Рис. 3</w:t>
      </w:r>
      <w:r>
        <w:rPr>
          <w:rFonts w:ascii="Times New Roman" w:hAnsi="Times New Roman" w:cs="Times New Roman"/>
          <w:i/>
          <w:sz w:val="24"/>
          <w:szCs w:val="28"/>
        </w:rPr>
        <w:t xml:space="preserve">. </w:t>
      </w:r>
      <w:r w:rsidRPr="00CE763C">
        <w:rPr>
          <w:rFonts w:ascii="Times New Roman" w:hAnsi="Times New Roman" w:cs="Times New Roman"/>
          <w:i/>
          <w:sz w:val="24"/>
          <w:szCs w:val="28"/>
        </w:rPr>
        <w:t xml:space="preserve"> Схема конической крыши.</w:t>
      </w:r>
      <w:r w:rsidRPr="00CE763C">
        <w:rPr>
          <w:rFonts w:ascii="Times New Roman" w:hAnsi="Times New Roman" w:cs="Times New Roman"/>
          <w:b/>
          <w:sz w:val="28"/>
          <w:szCs w:val="28"/>
        </w:rPr>
        <w:br/>
      </w:r>
      <w:r w:rsidR="00C75797" w:rsidRPr="00C75797">
        <w:rPr>
          <w:rFonts w:ascii="Times New Roman" w:hAnsi="Times New Roman" w:cs="Times New Roman"/>
          <w:b/>
          <w:sz w:val="28"/>
          <w:szCs w:val="28"/>
        </w:rPr>
        <w:br/>
      </w:r>
      <w:r w:rsidRPr="00CE763C">
        <w:rPr>
          <w:rFonts w:ascii="Times New Roman" w:hAnsi="Times New Roman" w:cs="Times New Roman"/>
          <w:b/>
          <w:sz w:val="28"/>
          <w:szCs w:val="28"/>
        </w:rPr>
        <w:t>Понтон</w:t>
      </w:r>
      <w:r>
        <w:rPr>
          <w:rFonts w:ascii="Times New Roman" w:hAnsi="Times New Roman" w:cs="Times New Roman"/>
          <w:b/>
          <w:sz w:val="28"/>
          <w:szCs w:val="28"/>
        </w:rPr>
        <w:t>.</w:t>
      </w:r>
      <w:r w:rsidRPr="00CE763C">
        <w:rPr>
          <w:rFonts w:ascii="MuseoSansCyrl" w:hAnsi="MuseoSansCyrl"/>
          <w:color w:val="000000"/>
          <w:sz w:val="23"/>
          <w:szCs w:val="23"/>
          <w:shd w:val="clear" w:color="auto" w:fill="FFFFFF"/>
        </w:rPr>
        <w:t xml:space="preserve"> </w:t>
      </w:r>
      <w:r w:rsidRPr="00CE763C">
        <w:rPr>
          <w:rFonts w:ascii="Times New Roman" w:hAnsi="Times New Roman" w:cs="Times New Roman"/>
          <w:sz w:val="28"/>
          <w:szCs w:val="28"/>
        </w:rPr>
        <w:t>Наружные ПП, или плавающие крыши, применяют в резервуарах не имеющих стационарной кровли, в районах со снеговой нагрузкой не более 1.5 кПа. Внутренние ПП (внутренние плавающие крыши по международной терминологии или понтоны по отечественной) применяют в резервуарах со стационарной кровлей. Отсутствие нагрузок от ветра и атмосферных осадков упрощает и облегчает конструкцию, снижает эксплуатационные затраты, позволяет обеспечить чистоту хранимых в таких резервуарах продуктов.</w:t>
      </w:r>
      <w:r w:rsidRPr="00CE763C">
        <w:rPr>
          <w:rFonts w:ascii="Times New Roman" w:hAnsi="Times New Roman" w:cs="Times New Roman"/>
          <w:sz w:val="28"/>
          <w:szCs w:val="28"/>
        </w:rPr>
        <w:br/>
      </w:r>
      <w:r w:rsidRPr="00CE763C">
        <w:rPr>
          <w:rFonts w:ascii="Times New Roman" w:hAnsi="Times New Roman" w:cs="Times New Roman"/>
          <w:b/>
          <w:sz w:val="28"/>
          <w:szCs w:val="28"/>
        </w:rPr>
        <w:br/>
      </w:r>
      <w:r>
        <w:rPr>
          <w:noProof/>
          <w:lang w:eastAsia="ru-RU"/>
        </w:rPr>
        <w:drawing>
          <wp:inline distT="0" distB="0" distL="0" distR="0" wp14:anchorId="0B534BB8" wp14:editId="3D21E017">
            <wp:extent cx="3398520" cy="2202180"/>
            <wp:effectExtent l="0" t="0" r="0" b="7620"/>
            <wp:docPr id="4" name="Рисунок 4" descr="https://www.bibliofond.ru/wimg/10/52537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ibliofond.ru/wimg/10/525375.files/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8520" cy="2202180"/>
                    </a:xfrm>
                    <a:prstGeom prst="rect">
                      <a:avLst/>
                    </a:prstGeom>
                    <a:noFill/>
                    <a:ln>
                      <a:noFill/>
                    </a:ln>
                  </pic:spPr>
                </pic:pic>
              </a:graphicData>
            </a:graphic>
          </wp:inline>
        </w:drawing>
      </w:r>
      <w:r w:rsidRPr="00CE763C">
        <w:rPr>
          <w:rFonts w:ascii="Times New Roman" w:hAnsi="Times New Roman" w:cs="Times New Roman"/>
          <w:b/>
          <w:sz w:val="28"/>
          <w:szCs w:val="28"/>
        </w:rPr>
        <w:br/>
      </w:r>
      <w:r>
        <w:rPr>
          <w:rFonts w:ascii="Times New Roman" w:hAnsi="Times New Roman" w:cs="Times New Roman"/>
          <w:i/>
          <w:sz w:val="24"/>
          <w:szCs w:val="28"/>
        </w:rPr>
        <w:t>Рис. 4.</w:t>
      </w:r>
      <w:r w:rsidRPr="00CE763C">
        <w:rPr>
          <w:rFonts w:ascii="Times New Roman" w:hAnsi="Times New Roman" w:cs="Times New Roman"/>
          <w:i/>
          <w:sz w:val="24"/>
          <w:szCs w:val="28"/>
        </w:rPr>
        <w:t xml:space="preserve"> Рулонируемый понтон</w:t>
      </w:r>
    </w:p>
    <w:p w:rsidR="00CE763C" w:rsidRDefault="00CE763C" w:rsidP="00CE763C">
      <w:pPr>
        <w:spacing w:after="0"/>
        <w:ind w:firstLine="708"/>
        <w:jc w:val="both"/>
        <w:rPr>
          <w:rFonts w:ascii="Times New Roman" w:hAnsi="Times New Roman" w:cs="Times New Roman"/>
          <w:sz w:val="28"/>
          <w:szCs w:val="28"/>
        </w:rPr>
      </w:pPr>
      <w:r w:rsidRPr="00CE763C">
        <w:rPr>
          <w:rFonts w:ascii="Times New Roman" w:hAnsi="Times New Roman" w:cs="Times New Roman"/>
          <w:b/>
          <w:sz w:val="28"/>
          <w:szCs w:val="28"/>
        </w:rPr>
        <w:br/>
      </w:r>
      <w:r w:rsidRPr="00CE763C">
        <w:rPr>
          <w:rFonts w:ascii="Times New Roman" w:hAnsi="Times New Roman" w:cs="Times New Roman"/>
          <w:b/>
          <w:sz w:val="28"/>
          <w:szCs w:val="28"/>
        </w:rPr>
        <w:br/>
      </w:r>
      <w:r w:rsidRPr="00CE763C">
        <w:rPr>
          <w:rFonts w:ascii="Times New Roman" w:hAnsi="Times New Roman" w:cs="Times New Roman"/>
          <w:b/>
          <w:sz w:val="28"/>
          <w:szCs w:val="28"/>
        </w:rPr>
        <w:lastRenderedPageBreak/>
        <w:t>Монтаж методом рулонирования.</w:t>
      </w:r>
      <w:r w:rsidRPr="00CE763C">
        <w:rPr>
          <w:rFonts w:ascii="Times New Roman" w:hAnsi="Times New Roman" w:cs="Times New Roman"/>
          <w:sz w:val="28"/>
          <w:szCs w:val="28"/>
        </w:rPr>
        <w:t xml:space="preserve"> Сущность возведения отдельных частей резервуара из рулонированных заготовок отличается тем, что эти части изготовляются в заводских условиях и поставляются на строительную площадку в виде рулонов. В заводских условиях выполняется весь спектр сварочных работ, необходимый для изготовления стенки резервуаров и днища.</w:t>
      </w:r>
    </w:p>
    <w:p w:rsidR="00CE763C" w:rsidRDefault="00CE763C" w:rsidP="00CE763C">
      <w:pPr>
        <w:spacing w:after="0"/>
        <w:ind w:firstLine="708"/>
        <w:jc w:val="both"/>
        <w:rPr>
          <w:rFonts w:ascii="Times New Roman" w:hAnsi="Times New Roman" w:cs="Times New Roman"/>
          <w:b/>
          <w:sz w:val="28"/>
          <w:szCs w:val="28"/>
        </w:rPr>
      </w:pPr>
      <w:r w:rsidRPr="00CE763C">
        <w:rPr>
          <w:rFonts w:ascii="Times New Roman" w:hAnsi="Times New Roman" w:cs="Times New Roman"/>
          <w:sz w:val="28"/>
          <w:szCs w:val="28"/>
        </w:rPr>
        <w:t>Днище резервуара состоит из полотнища, монтируемого из листов стандартного размера толщиной, указанной в проекте, и окраек, которые, как правило, на 1-3 мм толще листов полотнища. После выполнения всех подготовительных работ приступают к раскладке листов в соответствии с проектом. Раскладку полотнища днища начинают со средней полосы. Раскладку средней полосы начинают со среднего листа. От него в обе стороны раскладывают остальные листы средней полосы. Укладывают их с помощью крана. Листы в полосе по короткой стороне соединяют между собой внахлестку - последующий лист укл</w:t>
      </w:r>
      <w:r>
        <w:rPr>
          <w:rFonts w:ascii="Times New Roman" w:hAnsi="Times New Roman" w:cs="Times New Roman"/>
          <w:sz w:val="28"/>
          <w:szCs w:val="28"/>
        </w:rPr>
        <w:t>адывается на предыдущий (рис.5</w:t>
      </w:r>
      <w:r w:rsidRPr="00CE763C">
        <w:rPr>
          <w:rFonts w:ascii="Times New Roman" w:hAnsi="Times New Roman" w:cs="Times New Roman"/>
          <w:sz w:val="28"/>
          <w:szCs w:val="28"/>
        </w:rPr>
        <w:t>). Величина нахлестки по короткой стороне 30-40 мм (это расстояние должно быть отмечено риской).</w:t>
      </w:r>
    </w:p>
    <w:p w:rsidR="00CE763C" w:rsidRDefault="00CE763C" w:rsidP="00CE763C">
      <w:pPr>
        <w:spacing w:after="0"/>
        <w:ind w:firstLine="708"/>
        <w:jc w:val="both"/>
        <w:rPr>
          <w:rFonts w:ascii="Times New Roman" w:hAnsi="Times New Roman" w:cs="Times New Roman"/>
          <w:b/>
          <w:sz w:val="28"/>
          <w:szCs w:val="28"/>
        </w:rPr>
      </w:pPr>
      <w:r w:rsidRPr="00CE763C">
        <w:rPr>
          <w:rFonts w:ascii="Times New Roman" w:hAnsi="Times New Roman" w:cs="Times New Roman"/>
          <w:b/>
          <w:sz w:val="28"/>
          <w:szCs w:val="28"/>
        </w:rPr>
        <w:br/>
      </w:r>
      <w:r>
        <w:rPr>
          <w:noProof/>
          <w:lang w:eastAsia="ru-RU"/>
        </w:rPr>
        <w:drawing>
          <wp:inline distT="0" distB="0" distL="0" distR="0" wp14:anchorId="385647F2" wp14:editId="59EF4F48">
            <wp:extent cx="5097780" cy="281940"/>
            <wp:effectExtent l="0" t="0" r="7620" b="3810"/>
            <wp:docPr id="5" name="Рисунок 5" descr="https://www.bibliofond.ru/wimg/10/525375.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bliofond.ru/wimg/10/525375.files/image0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7780" cy="281940"/>
                    </a:xfrm>
                    <a:prstGeom prst="rect">
                      <a:avLst/>
                    </a:prstGeom>
                    <a:noFill/>
                    <a:ln>
                      <a:noFill/>
                    </a:ln>
                  </pic:spPr>
                </pic:pic>
              </a:graphicData>
            </a:graphic>
          </wp:inline>
        </w:drawing>
      </w:r>
      <w:r w:rsidRPr="00CE763C">
        <w:rPr>
          <w:rFonts w:ascii="Times New Roman" w:hAnsi="Times New Roman" w:cs="Times New Roman"/>
          <w:b/>
          <w:sz w:val="28"/>
          <w:szCs w:val="28"/>
        </w:rPr>
        <w:br/>
      </w:r>
      <w:r w:rsidRPr="00CE763C">
        <w:rPr>
          <w:rFonts w:ascii="Times New Roman" w:hAnsi="Times New Roman" w:cs="Times New Roman"/>
          <w:i/>
          <w:sz w:val="24"/>
          <w:szCs w:val="28"/>
        </w:rPr>
        <w:t>Рис. 5. Укладывание листов</w:t>
      </w:r>
      <w:r w:rsidRPr="00CE763C">
        <w:rPr>
          <w:rFonts w:ascii="Times New Roman" w:hAnsi="Times New Roman" w:cs="Times New Roman"/>
          <w:b/>
          <w:sz w:val="24"/>
          <w:szCs w:val="28"/>
        </w:rPr>
        <w:t xml:space="preserve"> </w:t>
      </w:r>
    </w:p>
    <w:p w:rsidR="00CE763C" w:rsidRPr="00CE763C" w:rsidRDefault="00CE763C" w:rsidP="00CE763C">
      <w:pPr>
        <w:spacing w:after="0"/>
        <w:ind w:firstLine="708"/>
        <w:jc w:val="both"/>
        <w:rPr>
          <w:rFonts w:ascii="Times New Roman" w:hAnsi="Times New Roman" w:cs="Times New Roman"/>
          <w:sz w:val="28"/>
          <w:szCs w:val="28"/>
        </w:rPr>
      </w:pPr>
      <w:r w:rsidRPr="00CE763C">
        <w:rPr>
          <w:rFonts w:ascii="Times New Roman" w:hAnsi="Times New Roman" w:cs="Times New Roman"/>
          <w:b/>
          <w:sz w:val="28"/>
          <w:szCs w:val="28"/>
        </w:rPr>
        <w:br/>
      </w:r>
      <w:r w:rsidRPr="00CE763C">
        <w:rPr>
          <w:rFonts w:ascii="Times New Roman" w:hAnsi="Times New Roman" w:cs="Times New Roman"/>
          <w:sz w:val="28"/>
          <w:szCs w:val="28"/>
        </w:rPr>
        <w:tab/>
        <w:t>По окончании раскладки все листы сваривают. Сварку прекращают, не доходя до окраек на 500-700 мм. Ее заканчивают после приварки первого пояса к днищу. После окончания сварки в центре днища, перпендикулярно его плоскости, приваривают стальной пруток. Из центра днища очерчивают две окружности - внутреннюю, равную наружному диаметру корпуса, и внешнюю, равную диаметру днища. По диаметру внешней окружности окрайки обрезают.</w:t>
      </w:r>
    </w:p>
    <w:p w:rsidR="00650AFB" w:rsidRDefault="00650AFB" w:rsidP="00CE763C">
      <w:pPr>
        <w:spacing w:after="0"/>
        <w:ind w:firstLine="708"/>
        <w:jc w:val="both"/>
        <w:rPr>
          <w:rFonts w:ascii="Times New Roman" w:hAnsi="Times New Roman" w:cs="Times New Roman"/>
          <w:sz w:val="28"/>
          <w:szCs w:val="28"/>
        </w:rPr>
      </w:pPr>
      <w:r w:rsidRPr="00650AFB">
        <w:rPr>
          <w:rFonts w:ascii="Times New Roman" w:hAnsi="Times New Roman" w:cs="Times New Roman"/>
          <w:sz w:val="28"/>
          <w:szCs w:val="28"/>
        </w:rPr>
        <w:t>На этом монтаж днища заканчивается, а сварка временно прекращается (до окончания установки первого пояса корпуса).</w:t>
      </w:r>
    </w:p>
    <w:p w:rsidR="00650AFB" w:rsidRDefault="00650AFB" w:rsidP="00CE763C">
      <w:pPr>
        <w:spacing w:after="0"/>
        <w:ind w:firstLine="708"/>
        <w:jc w:val="both"/>
        <w:rPr>
          <w:rFonts w:ascii="Times New Roman" w:hAnsi="Times New Roman" w:cs="Times New Roman"/>
          <w:sz w:val="28"/>
          <w:szCs w:val="28"/>
        </w:rPr>
      </w:pPr>
      <w:r w:rsidRPr="00650AFB">
        <w:rPr>
          <w:rFonts w:ascii="Times New Roman" w:hAnsi="Times New Roman" w:cs="Times New Roman"/>
          <w:sz w:val="28"/>
          <w:szCs w:val="28"/>
        </w:rPr>
        <w:t>Сначала устанавливают первый пояс корпуса резервуара. Первый пояс многопоясных резервуаров монтируют обычно из более толстых листов, чем верхние пояса (например, в резервуаре емкостью 5000 м толщина листов первого пояса 10 мм). К свальцованным листам первого пояса с внутренней стороны на уровне риски приваривают ослаблен</w:t>
      </w:r>
      <w:r>
        <w:rPr>
          <w:rFonts w:ascii="Times New Roman" w:hAnsi="Times New Roman" w:cs="Times New Roman"/>
          <w:sz w:val="28"/>
          <w:szCs w:val="28"/>
        </w:rPr>
        <w:t>ным швом ограничители 5 (рис.6</w:t>
      </w:r>
      <w:r w:rsidRPr="00650AFB">
        <w:rPr>
          <w:rFonts w:ascii="Times New Roman" w:hAnsi="Times New Roman" w:cs="Times New Roman"/>
          <w:sz w:val="28"/>
          <w:szCs w:val="28"/>
        </w:rPr>
        <w:t>), на которые устанавливают листы второго пояса. К днищу по риске наружного диаметра корпуса с внешней стороны прихватывают ограничители из уголка. Их назначение - фиксировать положение устанавливаемых листов первого пояса. Расстояние между ограничителями принимается 600-1200 мм.</w:t>
      </w:r>
    </w:p>
    <w:p w:rsidR="00650AFB" w:rsidRDefault="00650AFB" w:rsidP="00CE763C">
      <w:pPr>
        <w:spacing w:after="0"/>
        <w:ind w:firstLine="708"/>
        <w:jc w:val="both"/>
        <w:rPr>
          <w:rFonts w:ascii="Times New Roman" w:hAnsi="Times New Roman" w:cs="Times New Roman"/>
          <w:sz w:val="28"/>
          <w:szCs w:val="28"/>
        </w:rPr>
      </w:pPr>
      <w:r w:rsidRPr="00650AFB">
        <w:rPr>
          <w:rFonts w:ascii="Times New Roman" w:hAnsi="Times New Roman" w:cs="Times New Roman"/>
          <w:sz w:val="28"/>
          <w:szCs w:val="28"/>
        </w:rPr>
        <w:t>После установки всех листов первого пояса с внутренней сторон</w:t>
      </w:r>
      <w:r>
        <w:rPr>
          <w:rFonts w:ascii="Times New Roman" w:hAnsi="Times New Roman" w:cs="Times New Roman"/>
          <w:sz w:val="28"/>
          <w:szCs w:val="28"/>
        </w:rPr>
        <w:t>ы прихватывают планки 2 (рис.6</w:t>
      </w:r>
      <w:r w:rsidRPr="00650AFB">
        <w:rPr>
          <w:rFonts w:ascii="Times New Roman" w:hAnsi="Times New Roman" w:cs="Times New Roman"/>
          <w:sz w:val="28"/>
          <w:szCs w:val="28"/>
        </w:rPr>
        <w:t xml:space="preserve">) для универсального стяжного приспособления. Первым листом первого пояса следует устанавливать тот лист, в который, </w:t>
      </w:r>
      <w:r w:rsidRPr="00650AFB">
        <w:rPr>
          <w:rFonts w:ascii="Times New Roman" w:hAnsi="Times New Roman" w:cs="Times New Roman"/>
          <w:sz w:val="28"/>
          <w:szCs w:val="28"/>
        </w:rPr>
        <w:lastRenderedPageBreak/>
        <w:t>согласно проекту, будет вварен приемо-раздаточный патрубок. Первый лист нужно устанавливать так, чтобы ось патрубка проходила приблизительно посередине листа, при этом вертикальные кромки листа должны быть удалены от швов окраек днища не менее чем на 500 мм.</w:t>
      </w:r>
    </w:p>
    <w:p w:rsidR="00650AFB" w:rsidRDefault="00650AFB" w:rsidP="00650AFB">
      <w:pPr>
        <w:spacing w:after="0"/>
        <w:jc w:val="both"/>
        <w:rPr>
          <w:rFonts w:ascii="Times New Roman" w:hAnsi="Times New Roman" w:cs="Times New Roman"/>
          <w:i/>
          <w:sz w:val="24"/>
          <w:szCs w:val="28"/>
        </w:rPr>
      </w:pPr>
      <w:r w:rsidRPr="00650AFB">
        <w:rPr>
          <w:rFonts w:ascii="Times New Roman" w:hAnsi="Times New Roman" w:cs="Times New Roman"/>
          <w:sz w:val="28"/>
          <w:szCs w:val="28"/>
        </w:rPr>
        <w:br/>
      </w:r>
      <w:r>
        <w:rPr>
          <w:noProof/>
          <w:lang w:eastAsia="ru-RU"/>
        </w:rPr>
        <w:drawing>
          <wp:inline distT="0" distB="0" distL="0" distR="0" wp14:anchorId="2ACE2178" wp14:editId="3ABA96FD">
            <wp:extent cx="2819400" cy="2400300"/>
            <wp:effectExtent l="0" t="0" r="0" b="0"/>
            <wp:docPr id="6" name="Рисунок 6" descr="https://www.bibliofond.ru/wimg/10/52537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ibliofond.ru/wimg/10/525375.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2400300"/>
                    </a:xfrm>
                    <a:prstGeom prst="rect">
                      <a:avLst/>
                    </a:prstGeom>
                    <a:noFill/>
                    <a:ln>
                      <a:noFill/>
                    </a:ln>
                  </pic:spPr>
                </pic:pic>
              </a:graphicData>
            </a:graphic>
          </wp:inline>
        </w:drawing>
      </w:r>
      <w:r w:rsidRPr="00650AFB">
        <w:rPr>
          <w:rFonts w:ascii="Times New Roman" w:hAnsi="Times New Roman" w:cs="Times New Roman"/>
          <w:sz w:val="28"/>
          <w:szCs w:val="28"/>
        </w:rPr>
        <w:br/>
      </w:r>
      <w:r w:rsidRPr="00650AFB">
        <w:rPr>
          <w:rFonts w:ascii="Times New Roman" w:hAnsi="Times New Roman" w:cs="Times New Roman"/>
          <w:i/>
          <w:sz w:val="24"/>
          <w:szCs w:val="28"/>
        </w:rPr>
        <w:t>Рисунок 2.2. - Вспомогательные крепежные приспособления 1 -угловое стяжное приспособление; 2 -сборочные планки; 3 - оправка; 4- прижимные приспособления; 5 – ограничители</w:t>
      </w:r>
    </w:p>
    <w:p w:rsidR="00650AFB" w:rsidRDefault="00650AFB" w:rsidP="00650AFB">
      <w:pPr>
        <w:spacing w:after="0"/>
        <w:jc w:val="both"/>
        <w:rPr>
          <w:rFonts w:ascii="Times New Roman" w:hAnsi="Times New Roman" w:cs="Times New Roman"/>
          <w:sz w:val="28"/>
          <w:szCs w:val="28"/>
        </w:rPr>
      </w:pPr>
      <w:r>
        <w:rPr>
          <w:rFonts w:ascii="Times New Roman" w:hAnsi="Times New Roman" w:cs="Times New Roman"/>
          <w:i/>
          <w:sz w:val="24"/>
          <w:szCs w:val="28"/>
        </w:rPr>
        <w:tab/>
      </w:r>
    </w:p>
    <w:p w:rsidR="00650AFB" w:rsidRDefault="00650AFB" w:rsidP="00650AFB">
      <w:pPr>
        <w:spacing w:after="0"/>
        <w:ind w:firstLine="708"/>
        <w:jc w:val="both"/>
        <w:rPr>
          <w:rFonts w:ascii="Times New Roman" w:hAnsi="Times New Roman" w:cs="Times New Roman"/>
          <w:sz w:val="28"/>
          <w:szCs w:val="28"/>
        </w:rPr>
      </w:pPr>
      <w:r w:rsidRPr="00650AFB">
        <w:rPr>
          <w:rFonts w:ascii="Times New Roman" w:hAnsi="Times New Roman" w:cs="Times New Roman"/>
          <w:sz w:val="28"/>
          <w:szCs w:val="28"/>
        </w:rPr>
        <w:t>После первого листа устанавливают остальные листы первого пояса. Листы нижних поясов монтируют встык, для получения хорошего качества сварного шва между ними оставляют зазор в 2-3 мм. Замыкающий лист устанавливают внахлестку с первым листом, что позволяет компенсировать неточность сборки листов. Каждый установленный лист проверяют по отвесу.</w:t>
      </w:r>
    </w:p>
    <w:p w:rsidR="00650AFB" w:rsidRDefault="00650AFB" w:rsidP="00650AFB">
      <w:pPr>
        <w:spacing w:after="0"/>
        <w:jc w:val="both"/>
        <w:rPr>
          <w:rFonts w:ascii="Times New Roman" w:hAnsi="Times New Roman" w:cs="Times New Roman"/>
          <w:sz w:val="28"/>
          <w:szCs w:val="28"/>
        </w:rPr>
      </w:pPr>
      <w:r>
        <w:rPr>
          <w:rFonts w:ascii="Times New Roman" w:hAnsi="Times New Roman" w:cs="Times New Roman"/>
          <w:sz w:val="28"/>
          <w:szCs w:val="28"/>
        </w:rPr>
        <w:tab/>
      </w:r>
      <w:r w:rsidRPr="00650AFB">
        <w:rPr>
          <w:rFonts w:ascii="Times New Roman" w:hAnsi="Times New Roman" w:cs="Times New Roman"/>
          <w:sz w:val="28"/>
          <w:szCs w:val="28"/>
        </w:rPr>
        <w:t>Далее сваривают участки вертикальных швов первого пояса на высоту 200-300 мм от днища резервуара. Швы проваривают на полное сечение с обеих сторон листа. Когда заварены все участки вертикальных швов (кроме последнего), замыкающий лист, ранее установленный внахлестку, обрезают по кромке первого листа и прижимным приспособлением переводят в стыковое положение. После этого участок последнего вертикального шва также заваривают на высоту 200-300 мм. Потом сваривают поперечные окрайки днища.</w:t>
      </w:r>
    </w:p>
    <w:p w:rsidR="00650AFB" w:rsidRDefault="00650AFB" w:rsidP="00650AFB">
      <w:pPr>
        <w:spacing w:after="0"/>
        <w:jc w:val="both"/>
        <w:rPr>
          <w:rFonts w:ascii="Times New Roman" w:hAnsi="Times New Roman" w:cs="Times New Roman"/>
          <w:sz w:val="28"/>
          <w:szCs w:val="28"/>
        </w:rPr>
      </w:pPr>
      <w:r>
        <w:rPr>
          <w:rFonts w:ascii="Times New Roman" w:hAnsi="Times New Roman" w:cs="Times New Roman"/>
          <w:sz w:val="28"/>
          <w:szCs w:val="28"/>
        </w:rPr>
        <w:tab/>
      </w:r>
      <w:r w:rsidRPr="00650AFB">
        <w:rPr>
          <w:rFonts w:ascii="Times New Roman" w:hAnsi="Times New Roman" w:cs="Times New Roman"/>
          <w:sz w:val="28"/>
          <w:szCs w:val="28"/>
        </w:rPr>
        <w:t>Затем приваривают первый пояс к днищу резервуара. Сначала можно заварить внутреннюю сторону, и затем - наружную. После этого сваривают недоваренные ранее участки полос днища по длинной стороне и продольные окрайки между собой, а окрайки приваривают к полотнищу днища.</w:t>
      </w:r>
    </w:p>
    <w:p w:rsidR="00650AFB" w:rsidRDefault="00650AFB" w:rsidP="00650AFB">
      <w:pPr>
        <w:spacing w:after="0"/>
        <w:jc w:val="both"/>
        <w:rPr>
          <w:rFonts w:ascii="Times New Roman" w:hAnsi="Times New Roman" w:cs="Times New Roman"/>
          <w:sz w:val="28"/>
          <w:szCs w:val="28"/>
        </w:rPr>
      </w:pPr>
      <w:r>
        <w:rPr>
          <w:rFonts w:ascii="Times New Roman" w:hAnsi="Times New Roman" w:cs="Times New Roman"/>
          <w:sz w:val="28"/>
          <w:szCs w:val="28"/>
        </w:rPr>
        <w:tab/>
      </w:r>
      <w:r w:rsidRPr="00650AFB">
        <w:rPr>
          <w:rFonts w:ascii="Times New Roman" w:hAnsi="Times New Roman" w:cs="Times New Roman"/>
          <w:sz w:val="28"/>
          <w:szCs w:val="28"/>
        </w:rPr>
        <w:t>Монтаж поясов корпуса резервуара следует производить с помощью крана.</w:t>
      </w:r>
    </w:p>
    <w:p w:rsidR="00650AFB" w:rsidRDefault="00650AFB" w:rsidP="00650AFB">
      <w:pPr>
        <w:spacing w:after="0"/>
        <w:jc w:val="both"/>
        <w:rPr>
          <w:rFonts w:ascii="Times New Roman" w:hAnsi="Times New Roman" w:cs="Times New Roman"/>
          <w:sz w:val="28"/>
          <w:szCs w:val="28"/>
        </w:rPr>
      </w:pPr>
      <w:r>
        <w:rPr>
          <w:rFonts w:ascii="Times New Roman" w:hAnsi="Times New Roman" w:cs="Times New Roman"/>
          <w:sz w:val="28"/>
          <w:szCs w:val="28"/>
        </w:rPr>
        <w:tab/>
      </w:r>
      <w:r w:rsidRPr="00650AFB">
        <w:rPr>
          <w:rFonts w:ascii="Times New Roman" w:hAnsi="Times New Roman" w:cs="Times New Roman"/>
          <w:sz w:val="28"/>
          <w:szCs w:val="28"/>
        </w:rPr>
        <w:t xml:space="preserve">После окончания монтажа и сварки верхнего пояса все швы корпуса испытываются керосином. Опрыскивание керосином производится с внутренней стороны, а водным раствором мела - с наружной, контроль </w:t>
      </w:r>
      <w:r w:rsidRPr="00650AFB">
        <w:rPr>
          <w:rFonts w:ascii="Times New Roman" w:hAnsi="Times New Roman" w:cs="Times New Roman"/>
          <w:sz w:val="28"/>
          <w:szCs w:val="28"/>
        </w:rPr>
        <w:lastRenderedPageBreak/>
        <w:t>качества стыков осуществляется с наружной стороны. При наличии дефекта на меловой обмазке образуются коричневые пятна.</w:t>
      </w:r>
    </w:p>
    <w:p w:rsidR="00650AFB" w:rsidRDefault="00650AFB" w:rsidP="00650AFB">
      <w:pPr>
        <w:spacing w:after="0"/>
        <w:jc w:val="both"/>
        <w:rPr>
          <w:rFonts w:ascii="Times New Roman" w:hAnsi="Times New Roman" w:cs="Times New Roman"/>
          <w:sz w:val="28"/>
          <w:szCs w:val="28"/>
        </w:rPr>
      </w:pPr>
      <w:r>
        <w:rPr>
          <w:rFonts w:ascii="Times New Roman" w:hAnsi="Times New Roman" w:cs="Times New Roman"/>
          <w:sz w:val="28"/>
          <w:szCs w:val="28"/>
        </w:rPr>
        <w:tab/>
      </w:r>
      <w:r w:rsidRPr="00650AFB">
        <w:rPr>
          <w:rFonts w:ascii="Times New Roman" w:hAnsi="Times New Roman" w:cs="Times New Roman"/>
          <w:sz w:val="28"/>
          <w:szCs w:val="28"/>
        </w:rPr>
        <w:t>Монтаж перекрытия начинается с приварки опорных столиков в местах опирания ферм на корпус. Далее, в центре резервуара на расчалках устанавливается временная стойка для поддержания центральной опорной стойки ферм перекрытия, а над опорными столиками корпуса по мере монтажа ферм устанавливается легкая инвентарная переносная мачта.</w:t>
      </w:r>
    </w:p>
    <w:p w:rsidR="00650AFB" w:rsidRDefault="00650AFB" w:rsidP="00650AFB">
      <w:pPr>
        <w:spacing w:after="0"/>
        <w:jc w:val="both"/>
        <w:rPr>
          <w:rFonts w:ascii="Times New Roman" w:hAnsi="Times New Roman" w:cs="Times New Roman"/>
          <w:sz w:val="28"/>
          <w:szCs w:val="28"/>
        </w:rPr>
      </w:pPr>
      <w:r>
        <w:rPr>
          <w:rFonts w:ascii="Times New Roman" w:hAnsi="Times New Roman" w:cs="Times New Roman"/>
          <w:sz w:val="28"/>
          <w:szCs w:val="28"/>
        </w:rPr>
        <w:tab/>
      </w:r>
      <w:r w:rsidRPr="00650AFB">
        <w:rPr>
          <w:rFonts w:ascii="Times New Roman" w:hAnsi="Times New Roman" w:cs="Times New Roman"/>
          <w:sz w:val="28"/>
          <w:szCs w:val="28"/>
        </w:rPr>
        <w:t>Полуфермы монтируются с помощью лебедок. Тросы одной из них запасованы на блок переносной мачты, а другой - на временную стойку, которая примерно на 2м выше верхнего пояса ферм. Монтаж начинается с любой пары полуферм и производится по схеме, указанной на рис.2.3. Полуфермы крепятся к опорным столикам и центральной стойке вначале на временных болтах, а после выверки диаметров на постоянных болтах или сварке. Чтобы придать полуфермам жесткость из плоскости фермы, в некоторых случаях при подъеме и монтаже их усиливают деревянными брусьями, демонтируемыми после окончания монтажа.</w:t>
      </w:r>
    </w:p>
    <w:p w:rsidR="00F96D6A" w:rsidRDefault="00650AFB" w:rsidP="00650AFB">
      <w:pPr>
        <w:spacing w:after="0"/>
        <w:jc w:val="both"/>
        <w:rPr>
          <w:rFonts w:ascii="Times New Roman" w:hAnsi="Times New Roman" w:cs="Times New Roman"/>
          <w:sz w:val="28"/>
          <w:szCs w:val="28"/>
        </w:rPr>
      </w:pPr>
      <w:r>
        <w:rPr>
          <w:rFonts w:ascii="Times New Roman" w:hAnsi="Times New Roman" w:cs="Times New Roman"/>
          <w:sz w:val="28"/>
          <w:szCs w:val="28"/>
        </w:rPr>
        <w:tab/>
      </w:r>
      <w:r w:rsidR="00F96D6A" w:rsidRPr="00F96D6A">
        <w:rPr>
          <w:rFonts w:ascii="Times New Roman" w:hAnsi="Times New Roman" w:cs="Times New Roman"/>
          <w:sz w:val="28"/>
          <w:szCs w:val="28"/>
        </w:rPr>
        <w:t>Монтаж понтона начинается после монтажа днища. На днище закатывают рулон диска понтона и раскатывают его. Диск центруют на днище и прихватывают короткими сварными швами. После монтажа и рихтовки положения коробов их сваривают друг с другом. Сваренные короба приваривают к диску короткими сварными швами. Когда корпус резервуара полностью смонтирован, выполнены все сварные стыки осуществляется монтаж опорных стоек понтона - резервуар наполняют водой, в результате чего понтон всплывает на 1,2-1,4м, и монтируют стойки. Затем воду спускают и приваривают окончательно тонколистовой диск и стойки.</w:t>
      </w:r>
    </w:p>
    <w:p w:rsidR="00612643" w:rsidRPr="00F96D6A" w:rsidRDefault="00F96D6A" w:rsidP="00BE3F9A">
      <w:pPr>
        <w:spacing w:after="0"/>
        <w:jc w:val="both"/>
        <w:rPr>
          <w:rFonts w:ascii="Times New Roman" w:hAnsi="Times New Roman" w:cs="Times New Roman"/>
          <w:sz w:val="28"/>
          <w:szCs w:val="28"/>
        </w:rPr>
      </w:pPr>
      <w:r w:rsidRPr="00F96D6A">
        <w:rPr>
          <w:rFonts w:ascii="Times New Roman" w:hAnsi="Times New Roman" w:cs="Times New Roman"/>
          <w:sz w:val="28"/>
          <w:szCs w:val="28"/>
        </w:rPr>
        <w:br/>
      </w:r>
      <w:r w:rsidR="00612643" w:rsidRPr="00612643">
        <w:rPr>
          <w:rFonts w:ascii="Times New Roman" w:hAnsi="Times New Roman" w:cs="Times New Roman"/>
          <w:b/>
          <w:sz w:val="28"/>
          <w:szCs w:val="28"/>
        </w:rPr>
        <w:t>ХОД РАБОТЫ</w:t>
      </w:r>
    </w:p>
    <w:p w:rsidR="00A5050E" w:rsidRPr="003316E5" w:rsidRDefault="00D71B1F" w:rsidP="007F5D5E">
      <w:pPr>
        <w:pStyle w:val="a3"/>
        <w:numPr>
          <w:ilvl w:val="0"/>
          <w:numId w:val="28"/>
        </w:numPr>
        <w:spacing w:after="0"/>
        <w:jc w:val="both"/>
        <w:rPr>
          <w:rFonts w:ascii="Times New Roman" w:hAnsi="Times New Roman" w:cs="Times New Roman"/>
          <w:iCs/>
          <w:sz w:val="28"/>
          <w:szCs w:val="28"/>
        </w:rPr>
      </w:pPr>
      <w:r>
        <w:rPr>
          <w:rFonts w:ascii="Times New Roman" w:hAnsi="Times New Roman" w:cs="Times New Roman"/>
          <w:iCs/>
          <w:sz w:val="28"/>
          <w:szCs w:val="28"/>
        </w:rPr>
        <w:t>Выполнить</w:t>
      </w:r>
      <w:r w:rsidR="007F5D5E">
        <w:rPr>
          <w:rFonts w:ascii="Times New Roman" w:hAnsi="Times New Roman" w:cs="Times New Roman"/>
          <w:iCs/>
          <w:sz w:val="28"/>
          <w:szCs w:val="28"/>
        </w:rPr>
        <w:t xml:space="preserve"> </w:t>
      </w:r>
      <w:r w:rsidR="00C50702">
        <w:rPr>
          <w:rFonts w:ascii="Times New Roman" w:hAnsi="Times New Roman" w:cs="Times New Roman"/>
          <w:iCs/>
          <w:sz w:val="28"/>
          <w:szCs w:val="28"/>
        </w:rPr>
        <w:t>чертеж</w:t>
      </w:r>
      <w:r w:rsidR="00BD0A96">
        <w:rPr>
          <w:rFonts w:ascii="Times New Roman" w:hAnsi="Times New Roman" w:cs="Times New Roman"/>
          <w:iCs/>
          <w:sz w:val="28"/>
          <w:szCs w:val="28"/>
        </w:rPr>
        <w:t xml:space="preserve"> вертикального</w:t>
      </w:r>
      <w:r w:rsidR="004B46DC">
        <w:rPr>
          <w:rFonts w:ascii="Times New Roman" w:hAnsi="Times New Roman" w:cs="Times New Roman"/>
          <w:iCs/>
          <w:sz w:val="28"/>
          <w:szCs w:val="28"/>
        </w:rPr>
        <w:t xml:space="preserve"> резервуара</w:t>
      </w:r>
      <w:r w:rsidR="00C50702">
        <w:rPr>
          <w:rFonts w:ascii="Times New Roman" w:hAnsi="Times New Roman" w:cs="Times New Roman"/>
          <w:b/>
          <w:iCs/>
          <w:sz w:val="28"/>
          <w:szCs w:val="28"/>
        </w:rPr>
        <w:t>.</w:t>
      </w:r>
    </w:p>
    <w:p w:rsidR="003316E5" w:rsidRDefault="003316E5" w:rsidP="003619DF">
      <w:pPr>
        <w:spacing w:after="0"/>
        <w:rPr>
          <w:rFonts w:ascii="Times New Roman" w:hAnsi="Times New Roman" w:cs="Times New Roman"/>
          <w:b/>
          <w:sz w:val="28"/>
          <w:szCs w:val="28"/>
        </w:rPr>
      </w:pPr>
    </w:p>
    <w:p w:rsidR="003619DF" w:rsidRDefault="003619DF" w:rsidP="003619DF">
      <w:pPr>
        <w:spacing w:after="0"/>
        <w:rPr>
          <w:rFonts w:ascii="Times New Roman" w:hAnsi="Times New Roman" w:cs="Times New Roman"/>
          <w:b/>
          <w:sz w:val="28"/>
          <w:szCs w:val="28"/>
        </w:rPr>
      </w:pPr>
      <w:r w:rsidRPr="003619DF">
        <w:rPr>
          <w:rFonts w:ascii="Times New Roman" w:hAnsi="Times New Roman" w:cs="Times New Roman"/>
          <w:b/>
          <w:sz w:val="28"/>
          <w:szCs w:val="28"/>
        </w:rPr>
        <w:t>КОНТРОЛЬНЫЕ ВОПРОСЫ К ПРАКТИЧЕСКОЙ РАБОТЕ</w:t>
      </w:r>
    </w:p>
    <w:p w:rsidR="00696066" w:rsidRPr="00990C6E" w:rsidRDefault="00990C6E" w:rsidP="004B46DC">
      <w:pPr>
        <w:pStyle w:val="a3"/>
        <w:numPr>
          <w:ilvl w:val="0"/>
          <w:numId w:val="29"/>
        </w:numPr>
        <w:spacing w:after="0"/>
        <w:rPr>
          <w:rFonts w:ascii="Times New Roman" w:hAnsi="Times New Roman" w:cs="Times New Roman"/>
          <w:sz w:val="28"/>
          <w:szCs w:val="28"/>
        </w:rPr>
      </w:pPr>
      <w:r w:rsidRPr="00990C6E">
        <w:rPr>
          <w:rFonts w:ascii="Times New Roman" w:hAnsi="Times New Roman" w:cs="Times New Roman"/>
          <w:sz w:val="28"/>
          <w:szCs w:val="28"/>
        </w:rPr>
        <w:t>Каковы преимущество дуговой сварки в защитных газах и под флюсом по сравнению с ручной дуговой сваркой покрытыми электродами?</w:t>
      </w:r>
    </w:p>
    <w:p w:rsidR="00990C6E" w:rsidRPr="00990C6E" w:rsidRDefault="00990C6E" w:rsidP="004B46DC">
      <w:pPr>
        <w:pStyle w:val="a3"/>
        <w:numPr>
          <w:ilvl w:val="0"/>
          <w:numId w:val="29"/>
        </w:numPr>
        <w:spacing w:after="0"/>
        <w:rPr>
          <w:rFonts w:ascii="Times New Roman" w:hAnsi="Times New Roman" w:cs="Times New Roman"/>
          <w:sz w:val="28"/>
          <w:szCs w:val="28"/>
        </w:rPr>
      </w:pPr>
      <w:r w:rsidRPr="00990C6E">
        <w:rPr>
          <w:rFonts w:ascii="Times New Roman" w:hAnsi="Times New Roman" w:cs="Times New Roman"/>
          <w:sz w:val="28"/>
          <w:szCs w:val="28"/>
        </w:rPr>
        <w:t>Какова роль флюсов в сварочном процессе?</w:t>
      </w:r>
    </w:p>
    <w:p w:rsidR="00990C6E" w:rsidRDefault="00990C6E" w:rsidP="004B46DC">
      <w:pPr>
        <w:pStyle w:val="a3"/>
        <w:numPr>
          <w:ilvl w:val="0"/>
          <w:numId w:val="29"/>
        </w:numPr>
        <w:spacing w:after="0"/>
        <w:rPr>
          <w:rFonts w:ascii="Times New Roman" w:hAnsi="Times New Roman" w:cs="Times New Roman"/>
          <w:sz w:val="28"/>
          <w:szCs w:val="28"/>
        </w:rPr>
      </w:pPr>
      <w:r w:rsidRPr="00990C6E">
        <w:rPr>
          <w:rFonts w:ascii="Times New Roman" w:hAnsi="Times New Roman" w:cs="Times New Roman"/>
          <w:sz w:val="28"/>
          <w:szCs w:val="28"/>
        </w:rPr>
        <w:t>Какие смеси защитных газов используют при сварке и почему ими заменяют газы в чистом виде?</w:t>
      </w:r>
    </w:p>
    <w:p w:rsidR="00990C6E" w:rsidRPr="00990C6E" w:rsidRDefault="00990C6E" w:rsidP="00990C6E">
      <w:pPr>
        <w:pStyle w:val="a3"/>
        <w:spacing w:after="0"/>
        <w:ind w:left="1080"/>
        <w:rPr>
          <w:rFonts w:ascii="Times New Roman" w:hAnsi="Times New Roman" w:cs="Times New Roman"/>
          <w:sz w:val="28"/>
          <w:szCs w:val="28"/>
        </w:rPr>
      </w:pPr>
    </w:p>
    <w:p w:rsidR="00673436" w:rsidRPr="00765B2E"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lastRenderedPageBreak/>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E8" w:rsidRDefault="00BB11E8" w:rsidP="00A24B35">
      <w:pPr>
        <w:spacing w:after="0" w:line="240" w:lineRule="auto"/>
      </w:pPr>
      <w:r>
        <w:separator/>
      </w:r>
    </w:p>
  </w:endnote>
  <w:endnote w:type="continuationSeparator" w:id="0">
    <w:p w:rsidR="00BB11E8" w:rsidRDefault="00BB11E8"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useoSansCyr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E8" w:rsidRDefault="00BB11E8" w:rsidP="00A24B35">
      <w:pPr>
        <w:spacing w:after="0" w:line="240" w:lineRule="auto"/>
      </w:pPr>
      <w:r>
        <w:separator/>
      </w:r>
    </w:p>
  </w:footnote>
  <w:footnote w:type="continuationSeparator" w:id="0">
    <w:p w:rsidR="00BB11E8" w:rsidRDefault="00BB11E8"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691C"/>
    <w:multiLevelType w:val="multilevel"/>
    <w:tmpl w:val="2B46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834A91"/>
    <w:multiLevelType w:val="hybridMultilevel"/>
    <w:tmpl w:val="2BD0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2020D"/>
    <w:multiLevelType w:val="hybridMultilevel"/>
    <w:tmpl w:val="DABA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E0463"/>
    <w:multiLevelType w:val="hybridMultilevel"/>
    <w:tmpl w:val="52561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A535CD"/>
    <w:multiLevelType w:val="hybridMultilevel"/>
    <w:tmpl w:val="14405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3B0D50"/>
    <w:multiLevelType w:val="hybridMultilevel"/>
    <w:tmpl w:val="4C7CB3B8"/>
    <w:lvl w:ilvl="0" w:tplc="51BC2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25440CD"/>
    <w:multiLevelType w:val="hybridMultilevel"/>
    <w:tmpl w:val="C428C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0474D6"/>
    <w:multiLevelType w:val="multilevel"/>
    <w:tmpl w:val="013E1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2"/>
  </w:num>
  <w:num w:numId="4">
    <w:abstractNumId w:val="16"/>
  </w:num>
  <w:num w:numId="5">
    <w:abstractNumId w:val="27"/>
  </w:num>
  <w:num w:numId="6">
    <w:abstractNumId w:val="5"/>
  </w:num>
  <w:num w:numId="7">
    <w:abstractNumId w:val="3"/>
  </w:num>
  <w:num w:numId="8">
    <w:abstractNumId w:val="24"/>
  </w:num>
  <w:num w:numId="9">
    <w:abstractNumId w:val="6"/>
  </w:num>
  <w:num w:numId="10">
    <w:abstractNumId w:val="14"/>
  </w:num>
  <w:num w:numId="11">
    <w:abstractNumId w:val="18"/>
  </w:num>
  <w:num w:numId="12">
    <w:abstractNumId w:val="25"/>
  </w:num>
  <w:num w:numId="13">
    <w:abstractNumId w:val="19"/>
  </w:num>
  <w:num w:numId="14">
    <w:abstractNumId w:val="7"/>
  </w:num>
  <w:num w:numId="15">
    <w:abstractNumId w:val="22"/>
  </w:num>
  <w:num w:numId="16">
    <w:abstractNumId w:val="20"/>
  </w:num>
  <w:num w:numId="17">
    <w:abstractNumId w:val="4"/>
  </w:num>
  <w:num w:numId="18">
    <w:abstractNumId w:val="17"/>
  </w:num>
  <w:num w:numId="19">
    <w:abstractNumId w:val="1"/>
  </w:num>
  <w:num w:numId="20">
    <w:abstractNumId w:val="2"/>
  </w:num>
  <w:num w:numId="21">
    <w:abstractNumId w:val="13"/>
  </w:num>
  <w:num w:numId="22">
    <w:abstractNumId w:val="26"/>
  </w:num>
  <w:num w:numId="23">
    <w:abstractNumId w:val="8"/>
  </w:num>
  <w:num w:numId="24">
    <w:abstractNumId w:val="0"/>
  </w:num>
  <w:num w:numId="25">
    <w:abstractNumId w:val="28"/>
  </w:num>
  <w:num w:numId="26">
    <w:abstractNumId w:val="9"/>
  </w:num>
  <w:num w:numId="27">
    <w:abstractNumId w:val="15"/>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7787E"/>
    <w:rsid w:val="00094CC4"/>
    <w:rsid w:val="000A5132"/>
    <w:rsid w:val="000D1C58"/>
    <w:rsid w:val="000D274B"/>
    <w:rsid w:val="000D3957"/>
    <w:rsid w:val="000E1D78"/>
    <w:rsid w:val="000E47A3"/>
    <w:rsid w:val="000E6FE0"/>
    <w:rsid w:val="0010140A"/>
    <w:rsid w:val="0013283E"/>
    <w:rsid w:val="00137FC6"/>
    <w:rsid w:val="00174000"/>
    <w:rsid w:val="00181562"/>
    <w:rsid w:val="00186DC8"/>
    <w:rsid w:val="001A127E"/>
    <w:rsid w:val="001A50C8"/>
    <w:rsid w:val="001B231D"/>
    <w:rsid w:val="002019D3"/>
    <w:rsid w:val="00204754"/>
    <w:rsid w:val="002073DB"/>
    <w:rsid w:val="00241F1B"/>
    <w:rsid w:val="0024358D"/>
    <w:rsid w:val="002467FA"/>
    <w:rsid w:val="00246BBE"/>
    <w:rsid w:val="0025576A"/>
    <w:rsid w:val="00293239"/>
    <w:rsid w:val="002C5172"/>
    <w:rsid w:val="002D7C56"/>
    <w:rsid w:val="002E25A2"/>
    <w:rsid w:val="002E56A3"/>
    <w:rsid w:val="002F5599"/>
    <w:rsid w:val="003009F0"/>
    <w:rsid w:val="003316E5"/>
    <w:rsid w:val="0035531B"/>
    <w:rsid w:val="003619DF"/>
    <w:rsid w:val="00363144"/>
    <w:rsid w:val="00373BDB"/>
    <w:rsid w:val="00377341"/>
    <w:rsid w:val="003825EB"/>
    <w:rsid w:val="003B0F6F"/>
    <w:rsid w:val="003B1EE6"/>
    <w:rsid w:val="003C2A5A"/>
    <w:rsid w:val="003D5CAE"/>
    <w:rsid w:val="003F00C1"/>
    <w:rsid w:val="003F51D9"/>
    <w:rsid w:val="004135D5"/>
    <w:rsid w:val="00417486"/>
    <w:rsid w:val="004316D8"/>
    <w:rsid w:val="00431C9C"/>
    <w:rsid w:val="0046304A"/>
    <w:rsid w:val="004638F7"/>
    <w:rsid w:val="004678C9"/>
    <w:rsid w:val="004744A9"/>
    <w:rsid w:val="004801E9"/>
    <w:rsid w:val="00486E1B"/>
    <w:rsid w:val="00493636"/>
    <w:rsid w:val="004A0503"/>
    <w:rsid w:val="004B46DC"/>
    <w:rsid w:val="004B6B7B"/>
    <w:rsid w:val="004D61D8"/>
    <w:rsid w:val="004E0C98"/>
    <w:rsid w:val="004E6072"/>
    <w:rsid w:val="00507261"/>
    <w:rsid w:val="00507412"/>
    <w:rsid w:val="00511C8E"/>
    <w:rsid w:val="005313B9"/>
    <w:rsid w:val="00544FDD"/>
    <w:rsid w:val="005454A4"/>
    <w:rsid w:val="00546787"/>
    <w:rsid w:val="005856B3"/>
    <w:rsid w:val="005A0726"/>
    <w:rsid w:val="005A59EE"/>
    <w:rsid w:val="005B0772"/>
    <w:rsid w:val="005C78B7"/>
    <w:rsid w:val="005D0F56"/>
    <w:rsid w:val="005E5F45"/>
    <w:rsid w:val="005E6A80"/>
    <w:rsid w:val="005F26BC"/>
    <w:rsid w:val="00612643"/>
    <w:rsid w:val="00634E37"/>
    <w:rsid w:val="00650AFB"/>
    <w:rsid w:val="00661B42"/>
    <w:rsid w:val="00673436"/>
    <w:rsid w:val="00674978"/>
    <w:rsid w:val="0069049A"/>
    <w:rsid w:val="00691B94"/>
    <w:rsid w:val="00696066"/>
    <w:rsid w:val="006B19A7"/>
    <w:rsid w:val="006B5FDF"/>
    <w:rsid w:val="006C41A5"/>
    <w:rsid w:val="006D6142"/>
    <w:rsid w:val="006E3910"/>
    <w:rsid w:val="00723E26"/>
    <w:rsid w:val="00732941"/>
    <w:rsid w:val="00732FF2"/>
    <w:rsid w:val="00740ADC"/>
    <w:rsid w:val="00753216"/>
    <w:rsid w:val="00755444"/>
    <w:rsid w:val="00755E0E"/>
    <w:rsid w:val="0078282C"/>
    <w:rsid w:val="00786612"/>
    <w:rsid w:val="00792DE5"/>
    <w:rsid w:val="007933C9"/>
    <w:rsid w:val="007A1D2B"/>
    <w:rsid w:val="007A3725"/>
    <w:rsid w:val="007A5851"/>
    <w:rsid w:val="007A6120"/>
    <w:rsid w:val="007B71E7"/>
    <w:rsid w:val="007C3EA1"/>
    <w:rsid w:val="007D13EE"/>
    <w:rsid w:val="007D6F29"/>
    <w:rsid w:val="007F2A66"/>
    <w:rsid w:val="007F5D5E"/>
    <w:rsid w:val="00852116"/>
    <w:rsid w:val="00871293"/>
    <w:rsid w:val="0087741C"/>
    <w:rsid w:val="00896FE6"/>
    <w:rsid w:val="008A7930"/>
    <w:rsid w:val="008C1BAB"/>
    <w:rsid w:val="008C5655"/>
    <w:rsid w:val="008C56C9"/>
    <w:rsid w:val="008C5DB4"/>
    <w:rsid w:val="008D6308"/>
    <w:rsid w:val="008E1DB1"/>
    <w:rsid w:val="008F7C95"/>
    <w:rsid w:val="00917119"/>
    <w:rsid w:val="00950568"/>
    <w:rsid w:val="00952759"/>
    <w:rsid w:val="00957235"/>
    <w:rsid w:val="00960549"/>
    <w:rsid w:val="00965487"/>
    <w:rsid w:val="00985A83"/>
    <w:rsid w:val="00990C6E"/>
    <w:rsid w:val="00992D39"/>
    <w:rsid w:val="009956F2"/>
    <w:rsid w:val="009B2D19"/>
    <w:rsid w:val="009B58E2"/>
    <w:rsid w:val="009C00E9"/>
    <w:rsid w:val="009C21B2"/>
    <w:rsid w:val="009C4678"/>
    <w:rsid w:val="009C5859"/>
    <w:rsid w:val="009D1121"/>
    <w:rsid w:val="009D70FA"/>
    <w:rsid w:val="009E7594"/>
    <w:rsid w:val="009E7DE7"/>
    <w:rsid w:val="009F38B3"/>
    <w:rsid w:val="009F4774"/>
    <w:rsid w:val="00A07813"/>
    <w:rsid w:val="00A245EE"/>
    <w:rsid w:val="00A24B35"/>
    <w:rsid w:val="00A3558B"/>
    <w:rsid w:val="00A44FA1"/>
    <w:rsid w:val="00A45577"/>
    <w:rsid w:val="00A5050E"/>
    <w:rsid w:val="00A61BDD"/>
    <w:rsid w:val="00AB0FBE"/>
    <w:rsid w:val="00AB6A4F"/>
    <w:rsid w:val="00AC30B3"/>
    <w:rsid w:val="00AC5610"/>
    <w:rsid w:val="00AE3416"/>
    <w:rsid w:val="00B1317C"/>
    <w:rsid w:val="00B13CBB"/>
    <w:rsid w:val="00B35F1F"/>
    <w:rsid w:val="00B472BF"/>
    <w:rsid w:val="00B53275"/>
    <w:rsid w:val="00B6083F"/>
    <w:rsid w:val="00B70DDD"/>
    <w:rsid w:val="00B72F53"/>
    <w:rsid w:val="00B74701"/>
    <w:rsid w:val="00B763AE"/>
    <w:rsid w:val="00B80887"/>
    <w:rsid w:val="00B9120F"/>
    <w:rsid w:val="00B97EA5"/>
    <w:rsid w:val="00BA22B5"/>
    <w:rsid w:val="00BB0A27"/>
    <w:rsid w:val="00BB11E8"/>
    <w:rsid w:val="00BD01F4"/>
    <w:rsid w:val="00BD0A96"/>
    <w:rsid w:val="00BE3F9A"/>
    <w:rsid w:val="00BE5AEB"/>
    <w:rsid w:val="00BF50E5"/>
    <w:rsid w:val="00BF6A6C"/>
    <w:rsid w:val="00C0048D"/>
    <w:rsid w:val="00C07327"/>
    <w:rsid w:val="00C077F6"/>
    <w:rsid w:val="00C16C30"/>
    <w:rsid w:val="00C22294"/>
    <w:rsid w:val="00C32579"/>
    <w:rsid w:val="00C348CC"/>
    <w:rsid w:val="00C50702"/>
    <w:rsid w:val="00C551EE"/>
    <w:rsid w:val="00C75797"/>
    <w:rsid w:val="00C77AB7"/>
    <w:rsid w:val="00C81C79"/>
    <w:rsid w:val="00CA6901"/>
    <w:rsid w:val="00CE0145"/>
    <w:rsid w:val="00CE763C"/>
    <w:rsid w:val="00CF290C"/>
    <w:rsid w:val="00D001FE"/>
    <w:rsid w:val="00D023B8"/>
    <w:rsid w:val="00D178D5"/>
    <w:rsid w:val="00D27A05"/>
    <w:rsid w:val="00D43F05"/>
    <w:rsid w:val="00D44BFD"/>
    <w:rsid w:val="00D667BA"/>
    <w:rsid w:val="00D71B1F"/>
    <w:rsid w:val="00D86771"/>
    <w:rsid w:val="00D905E5"/>
    <w:rsid w:val="00D9358D"/>
    <w:rsid w:val="00D950A7"/>
    <w:rsid w:val="00DC2CA7"/>
    <w:rsid w:val="00DD2C04"/>
    <w:rsid w:val="00DD68B5"/>
    <w:rsid w:val="00DD6DCD"/>
    <w:rsid w:val="00DE6004"/>
    <w:rsid w:val="00DE7AD1"/>
    <w:rsid w:val="00E073F3"/>
    <w:rsid w:val="00E07F20"/>
    <w:rsid w:val="00E17DEE"/>
    <w:rsid w:val="00E23567"/>
    <w:rsid w:val="00E24691"/>
    <w:rsid w:val="00E2762E"/>
    <w:rsid w:val="00E320DD"/>
    <w:rsid w:val="00E91679"/>
    <w:rsid w:val="00EA2568"/>
    <w:rsid w:val="00EC1097"/>
    <w:rsid w:val="00EE0FC2"/>
    <w:rsid w:val="00EF5D0B"/>
    <w:rsid w:val="00F023FF"/>
    <w:rsid w:val="00F06CF6"/>
    <w:rsid w:val="00F35CAA"/>
    <w:rsid w:val="00F579AB"/>
    <w:rsid w:val="00F633B7"/>
    <w:rsid w:val="00F83DEA"/>
    <w:rsid w:val="00F93B83"/>
    <w:rsid w:val="00F944EB"/>
    <w:rsid w:val="00F96D6A"/>
    <w:rsid w:val="00FA1547"/>
    <w:rsid w:val="00FD0535"/>
    <w:rsid w:val="00FD52E2"/>
    <w:rsid w:val="00FE4CAC"/>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487"/>
  </w:style>
  <w:style w:type="paragraph" w:styleId="1">
    <w:name w:val="heading 1"/>
    <w:basedOn w:val="a"/>
    <w:next w:val="a"/>
    <w:link w:val="10"/>
    <w:uiPriority w:val="9"/>
    <w:qFormat/>
    <w:rsid w:val="00A44F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character" w:customStyle="1" w:styleId="10">
    <w:name w:val="Заголовок 1 Знак"/>
    <w:basedOn w:val="a0"/>
    <w:link w:val="1"/>
    <w:uiPriority w:val="9"/>
    <w:rsid w:val="00A44FA1"/>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semiHidden/>
    <w:unhideWhenUsed/>
    <w:rsid w:val="00A44FA1"/>
    <w:rPr>
      <w:rFonts w:ascii="Times New Roman" w:hAnsi="Times New Roman" w:cs="Times New Roman"/>
      <w:sz w:val="24"/>
      <w:szCs w:val="24"/>
    </w:rPr>
  </w:style>
  <w:style w:type="character" w:styleId="ab">
    <w:name w:val="Hyperlink"/>
    <w:basedOn w:val="a0"/>
    <w:uiPriority w:val="99"/>
    <w:unhideWhenUsed/>
    <w:rsid w:val="00207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2099714">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69235827">
      <w:bodyDiv w:val="1"/>
      <w:marLeft w:val="0"/>
      <w:marRight w:val="0"/>
      <w:marTop w:val="0"/>
      <w:marBottom w:val="0"/>
      <w:divBdr>
        <w:top w:val="none" w:sz="0" w:space="0" w:color="auto"/>
        <w:left w:val="none" w:sz="0" w:space="0" w:color="auto"/>
        <w:bottom w:val="none" w:sz="0" w:space="0" w:color="auto"/>
        <w:right w:val="none" w:sz="0" w:space="0" w:color="auto"/>
      </w:divBdr>
    </w:div>
    <w:div w:id="122046230">
      <w:bodyDiv w:val="1"/>
      <w:marLeft w:val="0"/>
      <w:marRight w:val="0"/>
      <w:marTop w:val="0"/>
      <w:marBottom w:val="0"/>
      <w:divBdr>
        <w:top w:val="none" w:sz="0" w:space="0" w:color="auto"/>
        <w:left w:val="none" w:sz="0" w:space="0" w:color="auto"/>
        <w:bottom w:val="none" w:sz="0" w:space="0" w:color="auto"/>
        <w:right w:val="none" w:sz="0" w:space="0" w:color="auto"/>
      </w:divBdr>
    </w:div>
    <w:div w:id="201676145">
      <w:bodyDiv w:val="1"/>
      <w:marLeft w:val="0"/>
      <w:marRight w:val="0"/>
      <w:marTop w:val="0"/>
      <w:marBottom w:val="0"/>
      <w:divBdr>
        <w:top w:val="none" w:sz="0" w:space="0" w:color="auto"/>
        <w:left w:val="none" w:sz="0" w:space="0" w:color="auto"/>
        <w:bottom w:val="none" w:sz="0" w:space="0" w:color="auto"/>
        <w:right w:val="none" w:sz="0" w:space="0" w:color="auto"/>
      </w:divBdr>
    </w:div>
    <w:div w:id="206918207">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44805339">
      <w:bodyDiv w:val="1"/>
      <w:marLeft w:val="0"/>
      <w:marRight w:val="0"/>
      <w:marTop w:val="0"/>
      <w:marBottom w:val="0"/>
      <w:divBdr>
        <w:top w:val="none" w:sz="0" w:space="0" w:color="auto"/>
        <w:left w:val="none" w:sz="0" w:space="0" w:color="auto"/>
        <w:bottom w:val="none" w:sz="0" w:space="0" w:color="auto"/>
        <w:right w:val="none" w:sz="0" w:space="0" w:color="auto"/>
      </w:divBdr>
    </w:div>
    <w:div w:id="245919842">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395011549">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27507314">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82159474">
      <w:bodyDiv w:val="1"/>
      <w:marLeft w:val="0"/>
      <w:marRight w:val="0"/>
      <w:marTop w:val="0"/>
      <w:marBottom w:val="0"/>
      <w:divBdr>
        <w:top w:val="none" w:sz="0" w:space="0" w:color="auto"/>
        <w:left w:val="none" w:sz="0" w:space="0" w:color="auto"/>
        <w:bottom w:val="none" w:sz="0" w:space="0" w:color="auto"/>
        <w:right w:val="none" w:sz="0" w:space="0" w:color="auto"/>
      </w:divBdr>
    </w:div>
    <w:div w:id="546990490">
      <w:bodyDiv w:val="1"/>
      <w:marLeft w:val="0"/>
      <w:marRight w:val="0"/>
      <w:marTop w:val="0"/>
      <w:marBottom w:val="0"/>
      <w:divBdr>
        <w:top w:val="none" w:sz="0" w:space="0" w:color="auto"/>
        <w:left w:val="none" w:sz="0" w:space="0" w:color="auto"/>
        <w:bottom w:val="none" w:sz="0" w:space="0" w:color="auto"/>
        <w:right w:val="none" w:sz="0" w:space="0" w:color="auto"/>
      </w:divBdr>
    </w:div>
    <w:div w:id="572202206">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6375">
      <w:bodyDiv w:val="1"/>
      <w:marLeft w:val="0"/>
      <w:marRight w:val="0"/>
      <w:marTop w:val="0"/>
      <w:marBottom w:val="0"/>
      <w:divBdr>
        <w:top w:val="none" w:sz="0" w:space="0" w:color="auto"/>
        <w:left w:val="none" w:sz="0" w:space="0" w:color="auto"/>
        <w:bottom w:val="none" w:sz="0" w:space="0" w:color="auto"/>
        <w:right w:val="none" w:sz="0" w:space="0" w:color="auto"/>
      </w:divBdr>
    </w:div>
    <w:div w:id="647980704">
      <w:bodyDiv w:val="1"/>
      <w:marLeft w:val="0"/>
      <w:marRight w:val="0"/>
      <w:marTop w:val="0"/>
      <w:marBottom w:val="0"/>
      <w:divBdr>
        <w:top w:val="none" w:sz="0" w:space="0" w:color="auto"/>
        <w:left w:val="none" w:sz="0" w:space="0" w:color="auto"/>
        <w:bottom w:val="none" w:sz="0" w:space="0" w:color="auto"/>
        <w:right w:val="none" w:sz="0" w:space="0" w:color="auto"/>
      </w:divBdr>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62654584">
      <w:bodyDiv w:val="1"/>
      <w:marLeft w:val="0"/>
      <w:marRight w:val="0"/>
      <w:marTop w:val="0"/>
      <w:marBottom w:val="0"/>
      <w:divBdr>
        <w:top w:val="none" w:sz="0" w:space="0" w:color="auto"/>
        <w:left w:val="none" w:sz="0" w:space="0" w:color="auto"/>
        <w:bottom w:val="none" w:sz="0" w:space="0" w:color="auto"/>
        <w:right w:val="none" w:sz="0" w:space="0" w:color="auto"/>
      </w:divBdr>
    </w:div>
    <w:div w:id="919869223">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953830419">
      <w:bodyDiv w:val="1"/>
      <w:marLeft w:val="0"/>
      <w:marRight w:val="0"/>
      <w:marTop w:val="0"/>
      <w:marBottom w:val="0"/>
      <w:divBdr>
        <w:top w:val="none" w:sz="0" w:space="0" w:color="auto"/>
        <w:left w:val="none" w:sz="0" w:space="0" w:color="auto"/>
        <w:bottom w:val="none" w:sz="0" w:space="0" w:color="auto"/>
        <w:right w:val="none" w:sz="0" w:space="0" w:color="auto"/>
      </w:divBdr>
    </w:div>
    <w:div w:id="1073086613">
      <w:bodyDiv w:val="1"/>
      <w:marLeft w:val="0"/>
      <w:marRight w:val="0"/>
      <w:marTop w:val="0"/>
      <w:marBottom w:val="0"/>
      <w:divBdr>
        <w:top w:val="none" w:sz="0" w:space="0" w:color="auto"/>
        <w:left w:val="none" w:sz="0" w:space="0" w:color="auto"/>
        <w:bottom w:val="none" w:sz="0" w:space="0" w:color="auto"/>
        <w:right w:val="none" w:sz="0" w:space="0" w:color="auto"/>
      </w:divBdr>
    </w:div>
    <w:div w:id="1132553745">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578056782">
      <w:bodyDiv w:val="1"/>
      <w:marLeft w:val="0"/>
      <w:marRight w:val="0"/>
      <w:marTop w:val="0"/>
      <w:marBottom w:val="0"/>
      <w:divBdr>
        <w:top w:val="none" w:sz="0" w:space="0" w:color="auto"/>
        <w:left w:val="none" w:sz="0" w:space="0" w:color="auto"/>
        <w:bottom w:val="none" w:sz="0" w:space="0" w:color="auto"/>
        <w:right w:val="none" w:sz="0" w:space="0" w:color="auto"/>
      </w:divBdr>
    </w:div>
    <w:div w:id="1657996499">
      <w:bodyDiv w:val="1"/>
      <w:marLeft w:val="0"/>
      <w:marRight w:val="0"/>
      <w:marTop w:val="0"/>
      <w:marBottom w:val="0"/>
      <w:divBdr>
        <w:top w:val="none" w:sz="0" w:space="0" w:color="auto"/>
        <w:left w:val="none" w:sz="0" w:space="0" w:color="auto"/>
        <w:bottom w:val="none" w:sz="0" w:space="0" w:color="auto"/>
        <w:right w:val="none" w:sz="0" w:space="0" w:color="auto"/>
      </w:divBdr>
    </w:div>
    <w:div w:id="1755659578">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875921187">
      <w:bodyDiv w:val="1"/>
      <w:marLeft w:val="0"/>
      <w:marRight w:val="0"/>
      <w:marTop w:val="0"/>
      <w:marBottom w:val="0"/>
      <w:divBdr>
        <w:top w:val="none" w:sz="0" w:space="0" w:color="auto"/>
        <w:left w:val="none" w:sz="0" w:space="0" w:color="auto"/>
        <w:bottom w:val="none" w:sz="0" w:space="0" w:color="auto"/>
        <w:right w:val="none" w:sz="0" w:space="0" w:color="auto"/>
      </w:divBdr>
    </w:div>
    <w:div w:id="1880820709">
      <w:bodyDiv w:val="1"/>
      <w:marLeft w:val="0"/>
      <w:marRight w:val="0"/>
      <w:marTop w:val="0"/>
      <w:marBottom w:val="0"/>
      <w:divBdr>
        <w:top w:val="none" w:sz="0" w:space="0" w:color="auto"/>
        <w:left w:val="none" w:sz="0" w:space="0" w:color="auto"/>
        <w:bottom w:val="none" w:sz="0" w:space="0" w:color="auto"/>
        <w:right w:val="none" w:sz="0" w:space="0" w:color="auto"/>
      </w:divBdr>
    </w:div>
    <w:div w:id="1893080459">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54229746">
      <w:bodyDiv w:val="1"/>
      <w:marLeft w:val="0"/>
      <w:marRight w:val="0"/>
      <w:marTop w:val="0"/>
      <w:marBottom w:val="0"/>
      <w:divBdr>
        <w:top w:val="none" w:sz="0" w:space="0" w:color="auto"/>
        <w:left w:val="none" w:sz="0" w:space="0" w:color="auto"/>
        <w:bottom w:val="none" w:sz="0" w:space="0" w:color="auto"/>
        <w:right w:val="none" w:sz="0" w:space="0" w:color="auto"/>
      </w:divBdr>
    </w:div>
    <w:div w:id="2070227975">
      <w:bodyDiv w:val="1"/>
      <w:marLeft w:val="0"/>
      <w:marRight w:val="0"/>
      <w:marTop w:val="0"/>
      <w:marBottom w:val="0"/>
      <w:divBdr>
        <w:top w:val="none" w:sz="0" w:space="0" w:color="auto"/>
        <w:left w:val="none" w:sz="0" w:space="0" w:color="auto"/>
        <w:bottom w:val="none" w:sz="0" w:space="0" w:color="auto"/>
        <w:right w:val="none" w:sz="0" w:space="0" w:color="auto"/>
      </w:divBdr>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DBB3-3692-4F0A-87BF-6C0295E0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6</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225</cp:revision>
  <dcterms:created xsi:type="dcterms:W3CDTF">2020-03-23T11:33:00Z</dcterms:created>
  <dcterms:modified xsi:type="dcterms:W3CDTF">2020-05-11T18:59:00Z</dcterms:modified>
</cp:coreProperties>
</file>